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9" w:rsidRPr="00B27BF5" w:rsidRDefault="001912F9" w:rsidP="001912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B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DE7048" wp14:editId="11863EB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1912F9" w:rsidRPr="00B27BF5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B27BF5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BF5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BF5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BF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BF5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912F9" w:rsidRPr="00B27BF5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B27BF5" w:rsidRDefault="001912F9" w:rsidP="00191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BF5">
        <w:rPr>
          <w:rFonts w:ascii="Times New Roman" w:eastAsia="Calibri" w:hAnsi="Times New Roman" w:cs="Times New Roman"/>
          <w:sz w:val="28"/>
          <w:szCs w:val="28"/>
        </w:rPr>
        <w:t>от 00.00.202</w:t>
      </w:r>
      <w:r w:rsidR="003127A2" w:rsidRPr="00B27BF5">
        <w:rPr>
          <w:rFonts w:ascii="Times New Roman" w:eastAsia="Calibri" w:hAnsi="Times New Roman" w:cs="Times New Roman"/>
          <w:sz w:val="28"/>
          <w:szCs w:val="28"/>
        </w:rPr>
        <w:t>4</w:t>
      </w:r>
      <w:r w:rsidRPr="00B27B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№ ____</w:t>
      </w:r>
    </w:p>
    <w:p w:rsidR="001912F9" w:rsidRPr="00B27BF5" w:rsidRDefault="001912F9" w:rsidP="001912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7BF5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1912F9" w:rsidRPr="00B27BF5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B27BF5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B27BF5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Pr="00B27BF5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C535EC"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912F9" w:rsidRPr="00B27BF5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B27BF5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B27BF5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</w:t>
      </w:r>
    </w:p>
    <w:p w:rsidR="001912F9" w:rsidRPr="00B27BF5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Pr="00B27BF5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Pr="00B27BF5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B27BF5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1912F9" w:rsidRPr="00B27BF5" w:rsidRDefault="001912F9" w:rsidP="001912F9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B27BF5" w:rsidRDefault="001912F9" w:rsidP="00191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5EC" w:rsidRPr="00B27BF5" w:rsidRDefault="001912F9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B27BF5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B27BF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27BF5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C535EC" w:rsidRPr="00B27BF5">
        <w:rPr>
          <w:rFonts w:ascii="Times New Roman" w:hAnsi="Times New Roman" w:cs="Times New Roman"/>
          <w:sz w:val="28"/>
          <w:szCs w:val="28"/>
        </w:rPr>
        <w:t>Ханты-Мансийского района:</w:t>
      </w:r>
      <w:r w:rsidRPr="00B2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9" w:rsidRPr="00B27BF5" w:rsidRDefault="00C535EC" w:rsidP="00C535E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>В</w:t>
      </w:r>
      <w:r w:rsidR="001912F9" w:rsidRPr="00B27BF5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Pr="00B27BF5">
        <w:rPr>
          <w:rFonts w:ascii="Times New Roman" w:hAnsi="Times New Roman" w:cs="Times New Roman"/>
          <w:sz w:val="28"/>
          <w:szCs w:val="28"/>
        </w:rPr>
        <w:t>А</w:t>
      </w:r>
      <w:r w:rsidR="001912F9" w:rsidRPr="00B27BF5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14.12.2021 № 336 «О муниципальной программе </w:t>
      </w:r>
      <w:r w:rsidR="001912F9" w:rsidRPr="00B27BF5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«Развитие спорта и туризма </w:t>
      </w:r>
      <w:r w:rsidR="001912F9" w:rsidRPr="00B27BF5">
        <w:rPr>
          <w:rFonts w:ascii="Times New Roman" w:hAnsi="Times New Roman" w:cs="Times New Roman"/>
          <w:sz w:val="28"/>
          <w:szCs w:val="28"/>
        </w:rPr>
        <w:br/>
        <w:t>Ханты-Мансийского района» (далее – постановление) следующие изменения:</w:t>
      </w:r>
    </w:p>
    <w:p w:rsidR="001912F9" w:rsidRPr="00B27BF5" w:rsidRDefault="001912F9" w:rsidP="00C535EC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B27BF5" w:rsidSect="001912F9">
          <w:headerReference w:type="default" r:id="rId8"/>
          <w:footerReference w:type="even" r:id="rId9"/>
          <w:headerReference w:type="first" r:id="rId10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  <w:r w:rsidRPr="00B27BF5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C535EC" w:rsidRPr="00B27BF5">
        <w:rPr>
          <w:rFonts w:ascii="Times New Roman" w:eastAsia="Calibri" w:hAnsi="Times New Roman" w:cs="Times New Roman"/>
          <w:sz w:val="28"/>
          <w:szCs w:val="28"/>
        </w:rPr>
        <w:t>и</w:t>
      </w:r>
      <w:r w:rsidRPr="00B2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5EC" w:rsidRPr="00B27BF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B27BF5">
        <w:rPr>
          <w:rFonts w:ascii="Times New Roman" w:eastAsia="Calibri" w:hAnsi="Times New Roman" w:cs="Times New Roman"/>
          <w:sz w:val="28"/>
          <w:szCs w:val="28"/>
        </w:rPr>
        <w:t>к постановлению (далее – муниципальная программа)</w:t>
      </w:r>
      <w:r w:rsidRPr="00B27BF5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1912F9" w:rsidRPr="00B27BF5" w:rsidRDefault="001912F9" w:rsidP="009659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65973" w:rsidRPr="00B27BF5" w:rsidRDefault="00965973" w:rsidP="0096597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973" w:rsidRPr="00B27BF5" w:rsidRDefault="00C535EC" w:rsidP="00C535EC">
      <w:pPr>
        <w:pStyle w:val="ConsPlusNormal"/>
        <w:ind w:left="57" w:right="57" w:firstLine="540"/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</w:t>
      </w:r>
      <w:r w:rsidR="00965973" w:rsidRPr="00B27BF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65973" w:rsidRPr="00B27BF5" w:rsidRDefault="00965973" w:rsidP="0096597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59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40"/>
        <w:gridCol w:w="1984"/>
        <w:gridCol w:w="341"/>
        <w:gridCol w:w="1201"/>
        <w:gridCol w:w="485"/>
        <w:gridCol w:w="705"/>
        <w:gridCol w:w="682"/>
        <w:gridCol w:w="196"/>
        <w:gridCol w:w="61"/>
        <w:gridCol w:w="965"/>
        <w:gridCol w:w="127"/>
        <w:gridCol w:w="297"/>
        <w:gridCol w:w="156"/>
        <w:gridCol w:w="297"/>
        <w:gridCol w:w="739"/>
        <w:gridCol w:w="142"/>
        <w:gridCol w:w="297"/>
        <w:gridCol w:w="12"/>
        <w:gridCol w:w="563"/>
        <w:gridCol w:w="864"/>
        <w:gridCol w:w="682"/>
        <w:gridCol w:w="1337"/>
      </w:tblGrid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tabs>
                <w:tab w:val="left" w:pos="690"/>
              </w:tabs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C535EC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заместитель Г</w:t>
            </w:r>
            <w:r w:rsidR="00965973" w:rsidRPr="00B27BF5">
              <w:rPr>
                <w:rFonts w:ascii="Times New Roman" w:hAnsi="Times New Roman" w:cs="Times New Roman"/>
                <w:szCs w:val="22"/>
                <w:lang w:eastAsia="en-US"/>
              </w:rPr>
              <w:t>лавы Ханты-Мансийского района по социальным вопросам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>управление по культуре</w:t>
            </w:r>
            <w:r w:rsidR="00C535EC" w:rsidRPr="00B27BF5">
              <w:rPr>
                <w:rFonts w:ascii="Times New Roman" w:hAnsi="Times New Roman" w:cs="Times New Roman"/>
                <w:szCs w:val="22"/>
              </w:rPr>
              <w:t>, спорту и социальной политике А</w:t>
            </w:r>
            <w:r w:rsidRPr="00B27BF5">
              <w:rPr>
                <w:rFonts w:ascii="Times New Roman" w:hAnsi="Times New Roman" w:cs="Times New Roman"/>
                <w:szCs w:val="22"/>
              </w:rPr>
              <w:t>дминистрации Ханты-Мансийского района (далее – управление по культуре, спорту и социальной политике)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B27BF5">
              <w:rPr>
                <w:rFonts w:ascii="Times New Roman" w:hAnsi="Times New Roman" w:cs="Times New Roman"/>
                <w:szCs w:val="22"/>
              </w:rPr>
              <w:t>МКУ ХМР «УКСиР»);</w:t>
            </w:r>
          </w:p>
          <w:p w:rsidR="00965973" w:rsidRPr="00B27BF5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B27BF5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B27BF5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965973" w:rsidRPr="00B27BF5" w:rsidRDefault="00965973" w:rsidP="007D58E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 xml:space="preserve">муниципальное бюджетное учреждение Ханты-Мансийского района «Досуговый центр «Имитуй» (далее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B27BF5">
              <w:rPr>
                <w:rFonts w:ascii="Times New Roman" w:hAnsi="Times New Roman" w:cs="Times New Roman"/>
                <w:szCs w:val="22"/>
              </w:rPr>
              <w:t>МБУ ХМР «ДЦ «Имитуй»);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3. Совершенствование системы подготовки спортсменов высокого класса.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4. Развитие спортивной и туристической инфраструктуры, обеспечение комплексной безопасности комфортных условий на спортивных сооружениях района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5. Формирование условий для занятий спортом инвалидов (детей-инвалидов) и устранения барьеров во взаимоотношениях с другими людьми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443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Целевые показатели</w:t>
            </w:r>
          </w:p>
          <w:p w:rsidR="00965973" w:rsidRPr="00B27BF5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по годам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базовое значение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Ответствен-ный исполни-тель/ соисполни-тель за достижение показателя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8A760E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.202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br/>
              <w:t>№ 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t>564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-п «О государственной программе Ханты-Мансийского автономного округа – Югры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lastRenderedPageBreak/>
              <w:t>52,0</w:t>
            </w:r>
          </w:p>
          <w:p w:rsidR="004C023E" w:rsidRPr="00B27BF5" w:rsidRDefault="004C023E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59,0</w:t>
            </w:r>
          </w:p>
          <w:p w:rsidR="00C4069B" w:rsidRPr="00B27BF5" w:rsidRDefault="00C4069B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68,0</w:t>
            </w:r>
          </w:p>
          <w:p w:rsidR="004C023E" w:rsidRPr="00B27BF5" w:rsidRDefault="004C023E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B27BF5" w:rsidRPr="00B27BF5" w:rsidTr="007D58EC">
        <w:trPr>
          <w:trHeight w:val="2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F43FE9" w:rsidP="007D58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</w:t>
            </w:r>
            <w:r w:rsidR="004C023E" w:rsidRPr="00B27BF5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</w:t>
            </w:r>
            <w:r w:rsidR="00965973" w:rsidRPr="00B27BF5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t>10.11.2023</w:t>
            </w:r>
            <w:r w:rsidR="008A760E" w:rsidRPr="00B27BF5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br/>
              <w:t xml:space="preserve">«О государствен-ной программе Ханты-Мансийского автономного округа – Югры «Развитие физической культуры и спорта»,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Региональный проект «Спорт – норма жизни» национального проекта «Демография»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</w:rPr>
              <w:t>82,5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 управление по культуре, спорту и социальной политике,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B27BF5" w:rsidRPr="00B27BF5" w:rsidTr="007D58EC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B3569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B27BF5" w:rsidRPr="00B27BF5" w:rsidTr="00D7388D">
        <w:trPr>
          <w:trHeight w:val="357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4B7E5D" w:rsidP="004B7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5D" w:rsidRPr="00B27BF5" w:rsidRDefault="004B7E5D" w:rsidP="004B7E5D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89" w:rsidRPr="00B27BF5" w:rsidRDefault="00514F89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666 082,8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4B7E5D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</w:t>
            </w:r>
            <w:r w:rsidR="00CD784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CD7845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144 787,4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4B7E5D" w:rsidP="004B7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5D" w:rsidRPr="00B27BF5" w:rsidRDefault="004B7E5D" w:rsidP="004B7E5D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B27BF5" w:rsidRDefault="00A80E07" w:rsidP="00A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9 897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CD7845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5D" w:rsidRPr="00B27BF5" w:rsidRDefault="00CD7845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B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B27BF5" w:rsidTr="008F331A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B27BF5" w:rsidRDefault="00434CEE" w:rsidP="00434C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B27BF5" w:rsidRDefault="00434CEE" w:rsidP="00434CEE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B27BF5" w:rsidRDefault="00A80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656 185,6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B27BF5" w:rsidRDefault="00434CEE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</w:t>
            </w:r>
            <w:r w:rsidR="00CD784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EE" w:rsidRPr="00B27BF5" w:rsidRDefault="00CD7845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1" w:rsidRPr="00B27BF5" w:rsidRDefault="00DA2871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142 649,1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EE" w:rsidRPr="00B27BF5" w:rsidRDefault="00434CEE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EE" w:rsidRPr="00B27BF5" w:rsidRDefault="00434CEE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BF5" w:rsidRPr="00B27BF5" w:rsidTr="008F331A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B27BF5" w:rsidRDefault="00A20645" w:rsidP="00A206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5" w:rsidRPr="00B27BF5" w:rsidRDefault="00A20645" w:rsidP="00A20645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07" w:rsidRPr="00B27BF5" w:rsidRDefault="00C73B6C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656 013,7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B27BF5" w:rsidRDefault="00A20645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5" w:rsidRPr="00B27BF5" w:rsidRDefault="00A20645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C" w:rsidRPr="00B27BF5" w:rsidRDefault="00C73B6C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88D" w:rsidRPr="00B27BF5" w:rsidRDefault="00D7388D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142 630,8</w:t>
            </w:r>
          </w:p>
          <w:p w:rsidR="00DA2871" w:rsidRPr="00B27BF5" w:rsidRDefault="00DA2871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5" w:rsidRPr="00B27BF5" w:rsidRDefault="00A20645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5" w:rsidRPr="00B27BF5" w:rsidRDefault="00A20645" w:rsidP="00A2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9131CC" w:rsidP="0091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C" w:rsidRPr="00B27BF5" w:rsidRDefault="009131CC" w:rsidP="009131C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8F331A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9131CC" w:rsidP="0091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C" w:rsidRPr="00B27BF5" w:rsidRDefault="009131CC" w:rsidP="009131C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9131CC" w:rsidRPr="00B27BF5" w:rsidRDefault="009131CC" w:rsidP="009131C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71" w:rsidRPr="00B27BF5" w:rsidRDefault="00514F89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</w:t>
            </w:r>
            <w:r w:rsidR="00FF5B9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F89" w:rsidRPr="00B27BF5" w:rsidRDefault="00514F89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</w:t>
            </w:r>
            <w:r w:rsidR="00FF5B9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31CC" w:rsidRPr="00B27BF5" w:rsidRDefault="009131C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71" w:rsidRPr="00B27BF5" w:rsidRDefault="00DA2871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C" w:rsidRPr="00B27BF5" w:rsidRDefault="00C73B6C" w:rsidP="00C7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C" w:rsidRPr="00B27BF5" w:rsidRDefault="00C73B6C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91E3B" w:rsidRPr="00B27BF5" w:rsidRDefault="00391E3B" w:rsidP="0091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сельских </w:t>
            </w: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Параметры финансового обеспечения 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региональных проектов, проектов Ханты-Мансийского автономного округа – Югры,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965973" w:rsidRPr="00B27BF5" w:rsidRDefault="00965973" w:rsidP="007D58E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Региональный проект «Спорт – норма жизни» (срок реализации 01.01.2022 – 31.12.2026)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B27BF5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965973" w:rsidRPr="00B27BF5" w:rsidRDefault="00965973" w:rsidP="007D58E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27BF5">
              <w:rPr>
                <w:rStyle w:val="211pt"/>
                <w:rFonts w:eastAsia="Calibri"/>
                <w:color w:val="auto"/>
              </w:rPr>
              <w:t>средства предприятий-недропользователей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  <w:tr w:rsidR="00965973" w:rsidRPr="00B27BF5" w:rsidTr="007D58EC">
        <w:trPr>
          <w:trHeight w:val="2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73" w:rsidRPr="00B27BF5" w:rsidRDefault="00965973" w:rsidP="007D5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справочно:</w:t>
            </w:r>
          </w:p>
          <w:p w:rsidR="00965973" w:rsidRPr="00B27BF5" w:rsidRDefault="00965973" w:rsidP="007D58EC">
            <w:pPr>
              <w:pStyle w:val="ConsPlusNormal"/>
              <w:spacing w:line="256" w:lineRule="auto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7BF5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3" w:rsidRPr="00B27BF5" w:rsidRDefault="00965973" w:rsidP="007D58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27BF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65973" w:rsidRPr="00B27BF5" w:rsidRDefault="00965973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20D3" w:rsidRPr="00B27BF5" w:rsidRDefault="007F20D3" w:rsidP="00C535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4D2E" w:rsidRPr="00B27BF5" w:rsidRDefault="00DC4D2E" w:rsidP="00DC4D2E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BF5">
        <w:rPr>
          <w:rFonts w:ascii="Times New Roman" w:eastAsia="Calibri" w:hAnsi="Times New Roman" w:cs="Times New Roman"/>
          <w:sz w:val="28"/>
          <w:szCs w:val="28"/>
        </w:rPr>
        <w:t>1.3. Приложение 1 муниципальной программы изложить в следующей редакции:</w:t>
      </w:r>
    </w:p>
    <w:p w:rsidR="00DC4D2E" w:rsidRPr="00B27BF5" w:rsidRDefault="00DC4D2E" w:rsidP="00DC4D2E">
      <w:pPr>
        <w:tabs>
          <w:tab w:val="left" w:pos="197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72F" w:rsidRPr="00B27BF5" w:rsidRDefault="00DC4D2E" w:rsidP="00DC4D2E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27BF5">
        <w:rPr>
          <w:rFonts w:ascii="Times New Roman" w:hAnsi="Times New Roman"/>
          <w:sz w:val="26"/>
          <w:szCs w:val="26"/>
        </w:rPr>
        <w:t xml:space="preserve">«                                                </w:t>
      </w:r>
      <w:r w:rsidR="0083072F" w:rsidRPr="00B27BF5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83072F" w:rsidRPr="00B27BF5" w:rsidRDefault="0083072F" w:rsidP="009659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5013" w:type="dxa"/>
        <w:tblLook w:val="04A0" w:firstRow="1" w:lastRow="0" w:firstColumn="1" w:lastColumn="0" w:noHBand="0" w:noVBand="1"/>
      </w:tblPr>
      <w:tblGrid>
        <w:gridCol w:w="1391"/>
        <w:gridCol w:w="2507"/>
        <w:gridCol w:w="1677"/>
        <w:gridCol w:w="10"/>
        <w:gridCol w:w="1946"/>
        <w:gridCol w:w="1134"/>
        <w:gridCol w:w="10"/>
        <w:gridCol w:w="1247"/>
        <w:gridCol w:w="10"/>
        <w:gridCol w:w="1247"/>
        <w:gridCol w:w="10"/>
        <w:gridCol w:w="1247"/>
        <w:gridCol w:w="10"/>
        <w:gridCol w:w="1247"/>
        <w:gridCol w:w="10"/>
        <w:gridCol w:w="53"/>
        <w:gridCol w:w="1194"/>
        <w:gridCol w:w="10"/>
        <w:gridCol w:w="53"/>
      </w:tblGrid>
      <w:tr w:rsidR="00B27BF5" w:rsidRPr="00B27BF5" w:rsidTr="00C54C2F">
        <w:trPr>
          <w:gridAfter w:val="1"/>
          <w:wAfter w:w="53" w:type="dxa"/>
          <w:trHeight w:val="118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198"/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  <w:bookmarkEnd w:id="0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«Спорт-норма жизни» (показатель 1,2)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культуре, спорту и социальной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политике, сельские поселения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1,2,3,4,5,6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</w:t>
            </w:r>
            <w:r w:rsidR="0082611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3 971,2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5 483,4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3 062,9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501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2611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B27BF5" w:rsidTr="00C54C2F">
        <w:trPr>
          <w:gridAfter w:val="2"/>
          <w:wAfter w:w="63" w:type="dxa"/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B27BF5" w:rsidTr="00C54C2F">
        <w:trPr>
          <w:gridAfter w:val="2"/>
          <w:wAfter w:w="63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 (АО НК "Конданефть")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"Спортивный Горноправдинск"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культуре, спорту и социальной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политике, 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</w:tr>
      <w:tr w:rsidR="00B27BF5" w:rsidRPr="00B27BF5" w:rsidTr="00C54C2F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B27BF5" w:rsidRPr="00B27BF5" w:rsidTr="00C54C2F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B27BF5" w:rsidRPr="00B27BF5" w:rsidTr="00C54C2F">
        <w:trPr>
          <w:gridAfter w:val="2"/>
          <w:wAfter w:w="63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29044D">
        <w:trPr>
          <w:gridAfter w:val="2"/>
          <w:wAfter w:w="63" w:type="dxa"/>
          <w:trHeight w:val="501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C283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C283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C283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C283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FC3F8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9 526,1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1CC6" w:rsidP="00CB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FC3F8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FC3F8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FC3F8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7181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3 264,8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7181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7181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7181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7181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B1CC6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261,3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21CBE" w:rsidP="00CB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 w:rsidR="00CB1CC6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1CC6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1CC6" w:rsidP="00CB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EC283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EC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Горноправдинске Ханты-Мансийского района»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  <w:r w:rsidR="004A1F5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«РН Юганскнефтегаз»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CB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BD36F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тренировочными сборами и обеспечению их участия в соревнованиях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E21CBE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BD36F5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BD36F5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BD36F5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BD36F5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46" w:rsidRPr="00B27BF5" w:rsidRDefault="005A2A46" w:rsidP="005A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здание лыжной базы, назначение: нежилое, 1-этажный, общая площадь 123,6 кв.м, инв. № 71:129:000:000031570, лит. А, адрес (местоположение) объекта: Тюменская область, Ханты-Мансийский автономный округ - Югра, Ханты-Мансийский район, сельское поселение Луговской,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Луговской,       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4б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D36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спортивной и туристкой материально-технической базы, в том числе подведомственных учреждений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0458FA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3,4,5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96" w:rsidRPr="00B27BF5" w:rsidRDefault="00285C4E" w:rsidP="008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  <w:r w:rsidR="003B4B33"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  <w:r w:rsidR="008163CC"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903,5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7BA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11 402,7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B27BA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096,5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B2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415</w:t>
            </w: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163CC" w:rsidP="003B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F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139 415,1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C25904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136 494,6</w:t>
            </w:r>
          </w:p>
        </w:tc>
      </w:tr>
      <w:tr w:rsidR="00B27BF5" w:rsidRPr="00B27BF5" w:rsidTr="00C54C2F">
        <w:trPr>
          <w:gridAfter w:val="2"/>
          <w:wAfter w:w="63" w:type="dxa"/>
          <w:trHeight w:val="104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27BA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сфере физической культуры и спорта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(содержание МАУ ДО "СШ ХМР")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8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="00C42DA9"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</w:t>
            </w:r>
            <w:r w:rsidR="008163CC"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540,7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B2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  <w:r w:rsidR="00E10D4B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158</w:t>
            </w:r>
            <w:r w:rsidR="00E10D4B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B27BF5"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8163CC" w:rsidP="00DB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F5" w:rsidP="00C4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124 237,5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недропользователей</w:t>
            </w:r>
            <w:r w:rsidR="004A1F5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«НК РуссНефть»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8D" w:rsidRPr="00B27BF5" w:rsidRDefault="00D7388D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8D" w:rsidRPr="00B27BF5" w:rsidRDefault="00D7388D" w:rsidP="00F9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мероприятий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МАУ ДО "СШ ХМР"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25904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4A1F5A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 ПАО «НК РуссНефть»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(содержание учреждения МБУ ХМР «ДЦ «Имитуй»)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ХМР «ДЦ «Имитуй»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B27BF5" w:rsidTr="00C54C2F">
        <w:trPr>
          <w:gridAfter w:val="2"/>
          <w:wAfter w:w="63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Удовлетворение потребности инвалидов в услугах спорта (показатели 7,8 из приложения 3)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27BA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B27BF5" w:rsidRPr="00B27BF5" w:rsidTr="00C54C2F">
        <w:trPr>
          <w:gridAfter w:val="2"/>
          <w:wAfter w:w="63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соревнованиях для инвалидов и лиц с ограниченными возможностями здоровья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B61B5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CB2FAB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2"/>
          <w:wAfter w:w="63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27BF5" w:rsidRPr="00B27BF5" w:rsidTr="00C54C2F">
        <w:trPr>
          <w:gridAfter w:val="2"/>
          <w:wAfter w:w="63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364951" w:rsidRDefault="002B676E" w:rsidP="0036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49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666</w:t>
            </w:r>
            <w:r w:rsidR="00364951" w:rsidRPr="003649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506,9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4A7797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4A7797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0D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211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4A7797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4A7797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364951" w:rsidRDefault="002B676E" w:rsidP="0036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49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</w:t>
            </w:r>
            <w:r w:rsidR="00364951" w:rsidRPr="003649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609,7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</w:t>
            </w:r>
            <w:r w:rsidR="00BA54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4A7797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0D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073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16AF2" w:rsidRDefault="002B676E" w:rsidP="00B1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16A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</w:t>
            </w:r>
            <w:r w:rsidR="00B16AF2" w:rsidRPr="00B16A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437,9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0D0DF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BA5497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</w:t>
            </w:r>
            <w:r w:rsidR="00FF5B9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A2767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54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="00FF5B9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676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DB5DF2" w:rsidP="00B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BA54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B676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54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6E" w:rsidRPr="00B27BF5" w:rsidRDefault="002B676E" w:rsidP="002B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trHeight w:val="255"/>
        </w:trPr>
        <w:tc>
          <w:tcPr>
            <w:tcW w:w="13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9F672B" w:rsidRDefault="000116DA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666</w:t>
            </w:r>
            <w:r w:rsidR="009F672B"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506,9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4A779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4A779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D0DFE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145 211,5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4A779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4A779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9F672B" w:rsidRDefault="000116DA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</w:t>
            </w:r>
            <w:r w:rsidR="009F672B"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609,7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4A779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F33B40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9F672B" w:rsidRDefault="000116DA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</w:t>
            </w:r>
            <w:r w:rsidR="009F672B"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437,9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F33B40" w:rsidP="00B1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</w:t>
            </w:r>
            <w:r w:rsidR="00B16A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054,9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DA" w:rsidRPr="00B27BF5" w:rsidRDefault="000116DA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39622A" w:rsidP="003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39622A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3B6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151,0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0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0116D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16DA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B67" w:rsidRPr="00B27BF5" w:rsidRDefault="00433B67" w:rsidP="0043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trHeight w:val="255"/>
        </w:trPr>
        <w:tc>
          <w:tcPr>
            <w:tcW w:w="13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733855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85C4E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855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F672B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9F672B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145 211,5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9F672B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9F672B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9F672B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143 073,2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9F672B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72B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9F672B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054,9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72B" w:rsidRPr="00B27BF5" w:rsidRDefault="009F672B" w:rsidP="009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1"/>
          <w:wAfter w:w="53" w:type="dxa"/>
          <w:trHeight w:val="51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4A7797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E" w:rsidRPr="00B27BF5" w:rsidRDefault="00CF794E" w:rsidP="00CF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trHeight w:val="255"/>
        </w:trPr>
        <w:tc>
          <w:tcPr>
            <w:tcW w:w="13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CB5574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4A7797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4E" w:rsidRPr="00B27BF5" w:rsidRDefault="00285C4E" w:rsidP="002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BD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1: МКУ «УКСиР»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A7797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BD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предприятий- недропользователей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0F58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0F58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E00F58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E00F58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E00F58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E00F58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A6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2: МАУ ДО «СШ ХМР»</w:t>
            </w:r>
            <w:r w:rsidR="00662923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31597D" w:rsidRDefault="004B3597" w:rsidP="0031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597</w:t>
            </w:r>
            <w:r w:rsidR="0031597D"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528,4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11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101 67</w:t>
            </w:r>
            <w:r w:rsidR="00115B11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106 483,9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4B3597" w:rsidP="000D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131 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718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E00F58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115B11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31597D" w:rsidRDefault="00850D5D" w:rsidP="0031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</w:t>
            </w:r>
            <w:r w:rsidR="00115B11"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  <w:r w:rsidR="0031597D"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631,2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101 091,2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0D0DFE" w:rsidP="0011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2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31597D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597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593 801,8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101 082,6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0D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  <w:r w:rsidR="00115B11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580</w:t>
            </w:r>
            <w:r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0D0DFE" w:rsidRPr="000D0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bookmarkEnd w:id="1"/>
      <w:tr w:rsidR="00B27BF5" w:rsidRPr="00B27BF5" w:rsidTr="00C54C2F">
        <w:trPr>
          <w:gridAfter w:val="1"/>
          <w:wAfter w:w="53" w:type="dxa"/>
          <w:trHeight w:val="1020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B27BF5" w:rsidRPr="00B27BF5" w:rsidTr="00C54C2F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1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средства 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предприятий- недропользователей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DD" w:rsidRPr="00B27BF5" w:rsidRDefault="00AC2EDD" w:rsidP="00A6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3 00</w:t>
            </w:r>
            <w:r w:rsidR="00A617AD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DD" w:rsidRPr="00B27BF5" w:rsidRDefault="00AC2ED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DD" w:rsidRPr="00B27BF5" w:rsidRDefault="00AC2ED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Соисполнитель 3: МБУ ХМР «ДЦ «Имиту</w:t>
            </w:r>
            <w:r w:rsid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A6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7BF5" w:rsidRPr="00B27BF5" w:rsidTr="00C54C2F">
        <w:trPr>
          <w:gridAfter w:val="1"/>
          <w:wAfter w:w="53" w:type="dxa"/>
          <w:trHeight w:val="25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850D5D" w:rsidRPr="00B27BF5" w:rsidTr="00C54C2F">
        <w:trPr>
          <w:gridAfter w:val="1"/>
          <w:wAfter w:w="53" w:type="dxa"/>
          <w:trHeight w:val="765"/>
        </w:trPr>
        <w:tc>
          <w:tcPr>
            <w:tcW w:w="5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5D" w:rsidRPr="00B27BF5" w:rsidRDefault="00850D5D" w:rsidP="00115B1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средства предприятий- недропользователей</w:t>
            </w:r>
            <w:r w:rsidRPr="00B27BF5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850D5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617AD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5D" w:rsidRPr="00B27BF5" w:rsidRDefault="00A617AD" w:rsidP="0085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A7797" w:rsidRPr="00B2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F44D4" w:rsidRPr="00B27BF5" w:rsidRDefault="003F44D4" w:rsidP="00965973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A75" w:rsidRPr="00B27BF5" w:rsidRDefault="00220A75" w:rsidP="009C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20A75" w:rsidRPr="00B27BF5" w:rsidRDefault="00220A75" w:rsidP="00220A75">
      <w:pPr>
        <w:rPr>
          <w:rFonts w:ascii="Times New Roman" w:hAnsi="Times New Roman" w:cs="Times New Roman"/>
          <w:sz w:val="28"/>
          <w:szCs w:val="28"/>
        </w:rPr>
      </w:pPr>
    </w:p>
    <w:p w:rsidR="00965973" w:rsidRPr="00B27BF5" w:rsidRDefault="00220A75" w:rsidP="00220A75">
      <w:pPr>
        <w:rPr>
          <w:rFonts w:ascii="Times New Roman" w:hAnsi="Times New Roman" w:cs="Times New Roman"/>
          <w:sz w:val="28"/>
          <w:szCs w:val="28"/>
        </w:rPr>
      </w:pPr>
      <w:r w:rsidRPr="00B27BF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</w:t>
      </w:r>
      <w:r w:rsidR="00CB4177" w:rsidRPr="00B2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К.Р.Минулин</w:t>
      </w:r>
      <w:r w:rsidRPr="00B2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965973" w:rsidRPr="00B27BF5" w:rsidSect="00965973">
      <w:headerReference w:type="default" r:id="rId11"/>
      <w:footerReference w:type="even" r:id="rId12"/>
      <w:head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DB" w:rsidRDefault="004865DB">
      <w:pPr>
        <w:spacing w:after="0" w:line="240" w:lineRule="auto"/>
      </w:pPr>
      <w:r>
        <w:separator/>
      </w:r>
    </w:p>
  </w:endnote>
  <w:endnote w:type="continuationSeparator" w:id="0">
    <w:p w:rsidR="004865DB" w:rsidRDefault="0048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Default="0031597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31597D" w:rsidRDefault="0031597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Default="0031597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31597D" w:rsidRDefault="003159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DB" w:rsidRDefault="004865DB">
      <w:pPr>
        <w:spacing w:after="0" w:line="240" w:lineRule="auto"/>
      </w:pPr>
      <w:r>
        <w:separator/>
      </w:r>
    </w:p>
  </w:footnote>
  <w:footnote w:type="continuationSeparator" w:id="0">
    <w:p w:rsidR="004865DB" w:rsidRDefault="0048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Pr="000C4488" w:rsidRDefault="0031597D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Default="0031597D">
    <w:pPr>
      <w:pStyle w:val="a7"/>
      <w:jc w:val="center"/>
    </w:pPr>
  </w:p>
  <w:p w:rsidR="0031597D" w:rsidRDefault="003159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Default="0031597D" w:rsidP="007D58EC">
    <w:pPr>
      <w:pStyle w:val="a7"/>
      <w:jc w:val="center"/>
      <w:rPr>
        <w:rFonts w:ascii="Times New Roman" w:hAnsi="Times New Roman"/>
        <w:sz w:val="24"/>
      </w:rPr>
    </w:pPr>
  </w:p>
  <w:p w:rsidR="0031597D" w:rsidRDefault="0031597D" w:rsidP="007D58EC">
    <w:pPr>
      <w:pStyle w:val="a7"/>
      <w:jc w:val="center"/>
      <w:rPr>
        <w:rFonts w:ascii="Times New Roman" w:hAnsi="Times New Roman"/>
        <w:sz w:val="24"/>
      </w:rPr>
    </w:pPr>
  </w:p>
  <w:p w:rsidR="0031597D" w:rsidRPr="00C125E7" w:rsidRDefault="0031597D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79684A">
      <w:rPr>
        <w:rFonts w:ascii="Times New Roman" w:hAnsi="Times New Roman"/>
        <w:noProof/>
        <w:sz w:val="24"/>
      </w:rPr>
      <w:t>17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7D" w:rsidRDefault="0031597D">
    <w:pPr>
      <w:pStyle w:val="a7"/>
      <w:jc w:val="center"/>
    </w:pPr>
  </w:p>
  <w:p w:rsidR="0031597D" w:rsidRDefault="0031597D">
    <w:pPr>
      <w:pStyle w:val="a7"/>
      <w:jc w:val="center"/>
    </w:pPr>
  </w:p>
  <w:p w:rsidR="0031597D" w:rsidRPr="00F347DE" w:rsidRDefault="0031597D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Pr="00F347DE">
          <w:rPr>
            <w:rFonts w:ascii="Times New Roman" w:hAnsi="Times New Roman"/>
            <w:sz w:val="24"/>
          </w:rPr>
          <w:fldChar w:fldCharType="begin"/>
        </w:r>
        <w:r w:rsidRPr="00F347DE">
          <w:rPr>
            <w:rFonts w:ascii="Times New Roman" w:hAnsi="Times New Roman"/>
            <w:sz w:val="24"/>
          </w:rPr>
          <w:instrText>PAGE   \* MERGEFORMAT</w:instrText>
        </w:r>
        <w:r w:rsidRPr="00F347D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D5B"/>
    <w:multiLevelType w:val="multilevel"/>
    <w:tmpl w:val="BE58A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002796"/>
    <w:rsid w:val="000116DA"/>
    <w:rsid w:val="0003022F"/>
    <w:rsid w:val="000458FA"/>
    <w:rsid w:val="00073EC7"/>
    <w:rsid w:val="000C2C9A"/>
    <w:rsid w:val="000D0DFE"/>
    <w:rsid w:val="000D7FBA"/>
    <w:rsid w:val="00112529"/>
    <w:rsid w:val="00115B11"/>
    <w:rsid w:val="00123A91"/>
    <w:rsid w:val="00132870"/>
    <w:rsid w:val="00155193"/>
    <w:rsid w:val="0019122E"/>
    <w:rsid w:val="001912F9"/>
    <w:rsid w:val="00193A97"/>
    <w:rsid w:val="001C282A"/>
    <w:rsid w:val="001D7224"/>
    <w:rsid w:val="001F1DCE"/>
    <w:rsid w:val="00217E70"/>
    <w:rsid w:val="00220A75"/>
    <w:rsid w:val="0025417B"/>
    <w:rsid w:val="00285C4E"/>
    <w:rsid w:val="0029044D"/>
    <w:rsid w:val="002968AD"/>
    <w:rsid w:val="002A2767"/>
    <w:rsid w:val="002B676E"/>
    <w:rsid w:val="002B7F3E"/>
    <w:rsid w:val="003127A2"/>
    <w:rsid w:val="0031597D"/>
    <w:rsid w:val="00336A44"/>
    <w:rsid w:val="00341CCA"/>
    <w:rsid w:val="00345EC1"/>
    <w:rsid w:val="00351C0B"/>
    <w:rsid w:val="00364951"/>
    <w:rsid w:val="00391E3B"/>
    <w:rsid w:val="0039622A"/>
    <w:rsid w:val="003A1C15"/>
    <w:rsid w:val="003A74EF"/>
    <w:rsid w:val="003B4B33"/>
    <w:rsid w:val="003B6295"/>
    <w:rsid w:val="003B7741"/>
    <w:rsid w:val="003F047E"/>
    <w:rsid w:val="003F44D4"/>
    <w:rsid w:val="00414643"/>
    <w:rsid w:val="0042688C"/>
    <w:rsid w:val="00433B67"/>
    <w:rsid w:val="00434CEE"/>
    <w:rsid w:val="0044636C"/>
    <w:rsid w:val="00471284"/>
    <w:rsid w:val="004865DB"/>
    <w:rsid w:val="00495990"/>
    <w:rsid w:val="004A1F5A"/>
    <w:rsid w:val="004A7797"/>
    <w:rsid w:val="004B3394"/>
    <w:rsid w:val="004B3597"/>
    <w:rsid w:val="004B7E5D"/>
    <w:rsid w:val="004C023E"/>
    <w:rsid w:val="004C59B1"/>
    <w:rsid w:val="004D4D5C"/>
    <w:rsid w:val="00514F89"/>
    <w:rsid w:val="00531EFE"/>
    <w:rsid w:val="00536D7B"/>
    <w:rsid w:val="00583FBE"/>
    <w:rsid w:val="005A2A46"/>
    <w:rsid w:val="005A3091"/>
    <w:rsid w:val="005E71F5"/>
    <w:rsid w:val="006170FB"/>
    <w:rsid w:val="00655D74"/>
    <w:rsid w:val="00662560"/>
    <w:rsid w:val="00662923"/>
    <w:rsid w:val="006818EC"/>
    <w:rsid w:val="00732991"/>
    <w:rsid w:val="00733855"/>
    <w:rsid w:val="0074432F"/>
    <w:rsid w:val="00752AC9"/>
    <w:rsid w:val="00771815"/>
    <w:rsid w:val="0079180D"/>
    <w:rsid w:val="0079684A"/>
    <w:rsid w:val="007A217E"/>
    <w:rsid w:val="007A7BAF"/>
    <w:rsid w:val="007C4B91"/>
    <w:rsid w:val="007C5EDB"/>
    <w:rsid w:val="007D58EC"/>
    <w:rsid w:val="007E681E"/>
    <w:rsid w:val="007F0DC7"/>
    <w:rsid w:val="007F20D3"/>
    <w:rsid w:val="008163CC"/>
    <w:rsid w:val="008173FF"/>
    <w:rsid w:val="008211F1"/>
    <w:rsid w:val="00826117"/>
    <w:rsid w:val="0083072F"/>
    <w:rsid w:val="00850D5D"/>
    <w:rsid w:val="00872B77"/>
    <w:rsid w:val="00892FCA"/>
    <w:rsid w:val="008A760E"/>
    <w:rsid w:val="008A7F45"/>
    <w:rsid w:val="008F331A"/>
    <w:rsid w:val="008F47BE"/>
    <w:rsid w:val="009131CC"/>
    <w:rsid w:val="00923021"/>
    <w:rsid w:val="00965973"/>
    <w:rsid w:val="009715C7"/>
    <w:rsid w:val="00984EC2"/>
    <w:rsid w:val="009C514E"/>
    <w:rsid w:val="009C5257"/>
    <w:rsid w:val="009F672B"/>
    <w:rsid w:val="00A12FB9"/>
    <w:rsid w:val="00A20645"/>
    <w:rsid w:val="00A259D8"/>
    <w:rsid w:val="00A617AD"/>
    <w:rsid w:val="00A80E07"/>
    <w:rsid w:val="00AA1ADD"/>
    <w:rsid w:val="00AB2E4B"/>
    <w:rsid w:val="00AB417E"/>
    <w:rsid w:val="00AB5124"/>
    <w:rsid w:val="00AC2EDD"/>
    <w:rsid w:val="00AC3739"/>
    <w:rsid w:val="00AC3791"/>
    <w:rsid w:val="00AE06BC"/>
    <w:rsid w:val="00B038B0"/>
    <w:rsid w:val="00B16AF2"/>
    <w:rsid w:val="00B27BAE"/>
    <w:rsid w:val="00B27BF5"/>
    <w:rsid w:val="00B3460A"/>
    <w:rsid w:val="00B3569C"/>
    <w:rsid w:val="00B61B5B"/>
    <w:rsid w:val="00BA5497"/>
    <w:rsid w:val="00BD090A"/>
    <w:rsid w:val="00BD17A8"/>
    <w:rsid w:val="00BD36F5"/>
    <w:rsid w:val="00BE0B86"/>
    <w:rsid w:val="00BE5E97"/>
    <w:rsid w:val="00C03941"/>
    <w:rsid w:val="00C104BB"/>
    <w:rsid w:val="00C25904"/>
    <w:rsid w:val="00C4069B"/>
    <w:rsid w:val="00C42DA9"/>
    <w:rsid w:val="00C4499A"/>
    <w:rsid w:val="00C50871"/>
    <w:rsid w:val="00C535EC"/>
    <w:rsid w:val="00C54C2F"/>
    <w:rsid w:val="00C73B6C"/>
    <w:rsid w:val="00C82002"/>
    <w:rsid w:val="00C9229C"/>
    <w:rsid w:val="00CA470B"/>
    <w:rsid w:val="00CA5C6C"/>
    <w:rsid w:val="00CB1CC6"/>
    <w:rsid w:val="00CB2FAB"/>
    <w:rsid w:val="00CB4177"/>
    <w:rsid w:val="00CB5574"/>
    <w:rsid w:val="00CC723E"/>
    <w:rsid w:val="00CD0036"/>
    <w:rsid w:val="00CD7845"/>
    <w:rsid w:val="00CE28D4"/>
    <w:rsid w:val="00CF794E"/>
    <w:rsid w:val="00D05CB2"/>
    <w:rsid w:val="00D57BF3"/>
    <w:rsid w:val="00D7388D"/>
    <w:rsid w:val="00D842BE"/>
    <w:rsid w:val="00D8640D"/>
    <w:rsid w:val="00D929B6"/>
    <w:rsid w:val="00DA2871"/>
    <w:rsid w:val="00DB5DF2"/>
    <w:rsid w:val="00DC4D2E"/>
    <w:rsid w:val="00DF4974"/>
    <w:rsid w:val="00DF6B5B"/>
    <w:rsid w:val="00E00F58"/>
    <w:rsid w:val="00E075AE"/>
    <w:rsid w:val="00E10D4B"/>
    <w:rsid w:val="00E21CBE"/>
    <w:rsid w:val="00E25E9C"/>
    <w:rsid w:val="00E44F94"/>
    <w:rsid w:val="00E668FA"/>
    <w:rsid w:val="00E85B65"/>
    <w:rsid w:val="00EC2834"/>
    <w:rsid w:val="00F33B40"/>
    <w:rsid w:val="00F43FE9"/>
    <w:rsid w:val="00F66CE6"/>
    <w:rsid w:val="00F93912"/>
    <w:rsid w:val="00F94085"/>
    <w:rsid w:val="00F96699"/>
    <w:rsid w:val="00FA5830"/>
    <w:rsid w:val="00FC3F8E"/>
    <w:rsid w:val="00FE1E4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4A4"/>
  <w15:chartTrackingRefBased/>
  <w15:docId w15:val="{99298EE5-383C-470D-8DC2-5908DE7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18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2024-10-17T13:38:00Z</cp:lastPrinted>
  <dcterms:created xsi:type="dcterms:W3CDTF">2024-10-17T04:04:00Z</dcterms:created>
  <dcterms:modified xsi:type="dcterms:W3CDTF">2024-12-02T15:34:00Z</dcterms:modified>
</cp:coreProperties>
</file>